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4" w:rsidRPr="00C63124" w:rsidRDefault="00C63124" w:rsidP="00C63124">
      <w:pPr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E82121" w:rsidRPr="004F207A" w:rsidRDefault="00E82121" w:rsidP="00E82121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E82121" w:rsidRPr="004F207A" w:rsidRDefault="00E82121" w:rsidP="00E82121">
      <w:pPr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0</w:t>
      </w:r>
      <w:r w:rsidR="00C63124">
        <w:rPr>
          <w:sz w:val="26"/>
          <w:szCs w:val="26"/>
        </w:rPr>
        <w:t>2</w:t>
      </w:r>
      <w:r>
        <w:rPr>
          <w:sz w:val="26"/>
          <w:szCs w:val="26"/>
        </w:rPr>
        <w:t>.02</w:t>
      </w:r>
      <w:r w:rsidRPr="004F207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F207A">
        <w:rPr>
          <w:sz w:val="26"/>
          <w:szCs w:val="26"/>
        </w:rPr>
        <w:t xml:space="preserve"> г.</w:t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207A">
        <w:rPr>
          <w:sz w:val="26"/>
          <w:szCs w:val="26"/>
        </w:rPr>
        <w:t xml:space="preserve">№ 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E82121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 Изложить в следующей редакции:</w:t>
      </w:r>
    </w:p>
    <w:p w:rsidR="00E82121" w:rsidRDefault="00E82121" w:rsidP="00E82121">
      <w:pPr>
        <w:shd w:val="clear" w:color="auto" w:fill="F4F4EC"/>
        <w:tabs>
          <w:tab w:val="left" w:pos="709"/>
        </w:tabs>
        <w:spacing w:line="240" w:lineRule="auto"/>
        <w:rPr>
          <w:szCs w:val="28"/>
        </w:rPr>
      </w:pPr>
      <w:r w:rsidRPr="007E069D">
        <w:rPr>
          <w:rFonts w:cs="Times New Roman"/>
          <w:szCs w:val="28"/>
        </w:rPr>
        <w:tab/>
        <w:t xml:space="preserve">1.1.1. Раздел «Ресурсное обеспечение Программы» </w:t>
      </w:r>
      <w:r>
        <w:rPr>
          <w:rFonts w:cs="Times New Roman"/>
          <w:szCs w:val="28"/>
        </w:rPr>
        <w:t xml:space="preserve">изложить </w:t>
      </w:r>
      <w:r w:rsidRPr="000343A3">
        <w:rPr>
          <w:szCs w:val="28"/>
        </w:rPr>
        <w:t>в соответствии с приложением 3 к настоящему постановлению.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>
        <w:rPr>
          <w:szCs w:val="28"/>
        </w:rPr>
        <w:tab/>
        <w:t>1.</w:t>
      </w:r>
      <w:r w:rsidRPr="000343A3">
        <w:rPr>
          <w:szCs w:val="28"/>
        </w:rPr>
        <w:t>1.</w:t>
      </w:r>
      <w:r>
        <w:rPr>
          <w:szCs w:val="28"/>
        </w:rPr>
        <w:t>2</w:t>
      </w:r>
      <w:r w:rsidRPr="000343A3">
        <w:rPr>
          <w:szCs w:val="28"/>
        </w:rPr>
        <w:t xml:space="preserve">. Дополнить программу Приложением 1 - Сведения о показателях (индикаторах) муниципальной программы, подпрограмм муниципальной программы </w:t>
      </w:r>
      <w:r w:rsidRPr="007E069D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</w:t>
      </w:r>
      <w:r>
        <w:rPr>
          <w:rFonts w:cs="Times New Roman"/>
          <w:szCs w:val="28"/>
        </w:rPr>
        <w:t xml:space="preserve"> </w:t>
      </w:r>
      <w:r w:rsidRPr="000343A3">
        <w:rPr>
          <w:szCs w:val="28"/>
        </w:rPr>
        <w:t>и их значения.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3</w:t>
      </w:r>
      <w:r w:rsidRPr="000343A3">
        <w:rPr>
          <w:szCs w:val="28"/>
        </w:rPr>
        <w:t xml:space="preserve">. Дополнить программу Приложением 2 – Сведения о методике расчета показателя (индикатора) муниципальной программы </w:t>
      </w:r>
      <w:r w:rsidRPr="007E069D">
        <w:rPr>
          <w:rFonts w:cs="Times New Roman"/>
          <w:szCs w:val="28"/>
        </w:rPr>
        <w:t xml:space="preserve">«Обеспечение качественными </w:t>
      </w:r>
      <w:r w:rsidRPr="007E069D">
        <w:rPr>
          <w:rFonts w:cs="Times New Roman"/>
          <w:szCs w:val="28"/>
        </w:rPr>
        <w:lastRenderedPageBreak/>
        <w:t>жилищно-коммунальными услугами населения Задонского сельского поселения на 2014-2020 гг.»</w:t>
      </w:r>
      <w:r w:rsidRPr="000343A3">
        <w:rPr>
          <w:rFonts w:cs="Times New Roman"/>
          <w:szCs w:val="28"/>
        </w:rPr>
        <w:t>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4</w:t>
      </w:r>
      <w:r w:rsidRPr="000343A3">
        <w:rPr>
          <w:szCs w:val="28"/>
        </w:rPr>
        <w:t xml:space="preserve">. Дополнить программу Приложением 3 – Расходы по подпрограммам, основным мероприятиям подпрограмм муниципальной программы </w:t>
      </w:r>
      <w:r w:rsidRPr="007E069D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>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5</w:t>
      </w:r>
      <w:r w:rsidRPr="000343A3">
        <w:rPr>
          <w:szCs w:val="28"/>
        </w:rPr>
        <w:t xml:space="preserve">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343A3">
        <w:rPr>
          <w:rFonts w:cs="Times New Roman"/>
          <w:szCs w:val="28"/>
        </w:rPr>
        <w:t>«</w:t>
      </w:r>
      <w:r w:rsidRPr="007E069D">
        <w:rPr>
          <w:rFonts w:cs="Times New Roman"/>
          <w:szCs w:val="28"/>
        </w:rPr>
        <w:t>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>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6</w:t>
      </w:r>
      <w:r w:rsidRPr="000343A3">
        <w:rPr>
          <w:szCs w:val="28"/>
        </w:rPr>
        <w:t xml:space="preserve">. Дополнить программу Приложением 5 - План реализации муниципальной программы Задонского сельского поселения </w:t>
      </w:r>
      <w:r w:rsidRPr="007E069D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на 2016 год.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Pr="003E085C" w:rsidRDefault="00E82121" w:rsidP="00E82121"/>
    <w:p w:rsidR="00C63124" w:rsidRDefault="00C63124">
      <w:pPr>
        <w:spacing w:line="240" w:lineRule="auto"/>
      </w:pPr>
      <w:r>
        <w:t>Подготовила: Е.Н.Жарова</w:t>
      </w:r>
    </w:p>
    <w:p w:rsidR="00C63124" w:rsidRDefault="00C63124">
      <w:pPr>
        <w:spacing w:line="240" w:lineRule="auto"/>
      </w:pPr>
    </w:p>
    <w:p w:rsidR="00E82121" w:rsidRDefault="00C63124">
      <w:pPr>
        <w:spacing w:line="240" w:lineRule="auto"/>
      </w:pPr>
      <w:r>
        <w:t>Согласовано: Н.Ф.Пустовая</w:t>
      </w:r>
      <w:r w:rsidR="00E82121"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E82121" w:rsidRPr="00061B1A" w:rsidTr="00E82121">
        <w:trPr>
          <w:jc w:val="center"/>
        </w:trPr>
        <w:tc>
          <w:tcPr>
            <w:tcW w:w="4928" w:type="dxa"/>
            <w:shd w:val="clear" w:color="auto" w:fill="auto"/>
          </w:tcPr>
          <w:p w:rsidR="00E82121" w:rsidRPr="00BF14A6" w:rsidRDefault="00E82121" w:rsidP="00E8212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E82121" w:rsidRPr="00BF14A6" w:rsidRDefault="00E82121" w:rsidP="00E8212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E82121" w:rsidRPr="00953404" w:rsidRDefault="00E82121" w:rsidP="00E8212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E82121">
              <w:rPr>
                <w:rFonts w:ascii="Times New Roman" w:hAnsi="Times New Roman" w:cs="Times New Roman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</w:tbl>
    <w:p w:rsidR="00E82121" w:rsidRPr="00061B1A" w:rsidRDefault="00E82121" w:rsidP="00E82121">
      <w:pPr>
        <w:rPr>
          <w:sz w:val="24"/>
          <w:szCs w:val="24"/>
        </w:rPr>
      </w:pPr>
    </w:p>
    <w:p w:rsidR="00E82121" w:rsidRPr="00061B1A" w:rsidRDefault="00E82121" w:rsidP="00E82121">
      <w:pPr>
        <w:rPr>
          <w:sz w:val="24"/>
          <w:szCs w:val="24"/>
        </w:rPr>
      </w:pPr>
    </w:p>
    <w:p w:rsidR="00E82121" w:rsidRPr="000C1E55" w:rsidRDefault="00E82121" w:rsidP="00E82121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E82121" w:rsidRPr="00567B01" w:rsidRDefault="00E82121" w:rsidP="00E82121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E82121" w:rsidRPr="00061B1A" w:rsidRDefault="00E82121" w:rsidP="00E82121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E82121" w:rsidRPr="00061B1A" w:rsidTr="00E82121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E82121" w:rsidRPr="00061B1A" w:rsidTr="00E82121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E82121" w:rsidRPr="00061B1A" w:rsidTr="00E82121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E82121" w:rsidRPr="00061B1A" w:rsidTr="00E82121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D87B82" w:rsidRDefault="009516C3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7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E735D3">
              <w:rPr>
                <w:sz w:val="24"/>
                <w:szCs w:val="24"/>
              </w:rPr>
              <w:t>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E735D3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D87B82" w:rsidRDefault="00E735D3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2A565C" w:rsidP="002A5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 w:rsidR="00E735D3"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2A565C" w:rsidP="002A5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разработанных </w:t>
            </w:r>
            <w:r w:rsidR="00E735D3">
              <w:rPr>
                <w:sz w:val="24"/>
                <w:szCs w:val="24"/>
              </w:rPr>
              <w:t xml:space="preserve">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AE2A75" w:rsidRDefault="00AE2A75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65C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0564B8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AA2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5DD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5DD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2121" w:rsidRDefault="00E82121" w:rsidP="00E82121">
      <w:pPr>
        <w:ind w:left="7080"/>
        <w:rPr>
          <w:sz w:val="24"/>
          <w:szCs w:val="24"/>
          <w:lang w:eastAsia="ru-RU"/>
        </w:rPr>
      </w:pPr>
    </w:p>
    <w:p w:rsidR="00E82121" w:rsidRDefault="00E82121" w:rsidP="00E8212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E82121" w:rsidRPr="00477790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E82121" w:rsidRPr="00061B1A" w:rsidTr="00E82121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E82121" w:rsidRPr="00061B1A" w:rsidTr="00E82121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D87B82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061B1A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061B1A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фактический показатель </w:t>
            </w:r>
            <w:r w:rsidR="002A565C">
              <w:rPr>
                <w:sz w:val="24"/>
                <w:szCs w:val="24"/>
              </w:rPr>
              <w:t>осуществленных взносов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D87B82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061B1A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061B1A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>
              <w:rPr>
                <w:sz w:val="24"/>
                <w:szCs w:val="24"/>
              </w:rPr>
              <w:t>ое количество затраченных средств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2A565C">
              <w:rPr>
                <w:sz w:val="24"/>
                <w:szCs w:val="24"/>
              </w:rPr>
              <w:t>разработанных ПСД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разработанных  </w:t>
            </w:r>
            <w:r>
              <w:rPr>
                <w:sz w:val="24"/>
                <w:szCs w:val="24"/>
              </w:rPr>
              <w:lastRenderedPageBreak/>
              <w:t>схем теплоснабжения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lastRenderedPageBreak/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2A565C">
              <w:rPr>
                <w:sz w:val="24"/>
                <w:szCs w:val="24"/>
              </w:rPr>
              <w:t>разработанных схем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2A565C" w:rsidP="00E82121">
            <w:pPr>
              <w:pStyle w:val="ConsPlusCell"/>
              <w:jc w:val="center"/>
            </w:pPr>
            <w:r>
              <w:t>Сумма затраченных средств на приобретение материалов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 w:rsidR="002A565C">
              <w:rPr>
                <w:sz w:val="24"/>
                <w:szCs w:val="24"/>
              </w:rPr>
              <w:t>количество затраченных средств на приобретение материалов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2A565C" w:rsidP="00E82121">
            <w:pPr>
              <w:pStyle w:val="ConsPlusCell"/>
              <w:jc w:val="center"/>
            </w:pPr>
            <w:r>
              <w:t>Количество приобретенных насосов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2A565C">
              <w:rPr>
                <w:sz w:val="24"/>
                <w:szCs w:val="24"/>
              </w:rPr>
              <w:t>приобретенных насосов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0564B8" w:rsidP="00E82121">
            <w:pPr>
              <w:pStyle w:val="ConsPlusCell"/>
              <w:jc w:val="center"/>
            </w:pPr>
            <w:r>
              <w:t>Количество отремонтированных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0564B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отремонтированных </w:t>
            </w:r>
            <w:r w:rsidR="000564B8">
              <w:rPr>
                <w:sz w:val="24"/>
                <w:szCs w:val="24"/>
              </w:rPr>
              <w:t>объектов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FB3AA2" w:rsidRPr="00061B1A" w:rsidTr="00AD680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pStyle w:val="ConsPlusCell"/>
              <w:jc w:val="center"/>
            </w:pPr>
            <w:r>
              <w:t>Сумма перечисленных сре</w:t>
            </w:r>
            <w:proofErr w:type="gramStart"/>
            <w:r>
              <w:t>дств дл</w:t>
            </w:r>
            <w:proofErr w:type="gramEnd"/>
            <w:r>
              <w:t>я погашения кредиторской задолженности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FB3AA2" w:rsidRPr="00EE5E62" w:rsidTr="00AD680E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3AA2" w:rsidRPr="00EE5E62" w:rsidRDefault="00FB3AA2" w:rsidP="00AD680E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FB3AA2" w:rsidRPr="00EE5E62" w:rsidTr="00AD680E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3AA2" w:rsidRPr="00EE5E62" w:rsidRDefault="00FB3AA2" w:rsidP="00AD680E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3AA2" w:rsidRPr="00EE5E62" w:rsidRDefault="00FB3AA2" w:rsidP="00AD680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FB3AA2" w:rsidRPr="00A27A72" w:rsidRDefault="00FB3AA2" w:rsidP="00AD680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FB3AA2" w:rsidRPr="00061B1A" w:rsidRDefault="00FB3AA2" w:rsidP="00AD680E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230359" w:rsidRDefault="00FB3AA2" w:rsidP="00FB3AA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перечисленных денежных средств</w:t>
            </w:r>
          </w:p>
        </w:tc>
      </w:tr>
      <w:tr w:rsidR="00FB3AA2" w:rsidRPr="00061B1A" w:rsidTr="005415D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 xml:space="preserve">Количество </w:t>
            </w:r>
            <w:r>
              <w:lastRenderedPageBreak/>
              <w:t>приобретенных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pStyle w:val="ConsPlusCell"/>
              <w:jc w:val="center"/>
            </w:pPr>
            <w:r>
              <w:lastRenderedPageBreak/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5415DD" w:rsidRPr="00EE5E62" w:rsidTr="005415DD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lastRenderedPageBreak/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5415DD" w:rsidRPr="00EE5E62" w:rsidTr="005415DD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15DD" w:rsidRPr="00EE5E6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5415DD" w:rsidRPr="00A27A7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5415DD" w:rsidRPr="00061B1A" w:rsidRDefault="005415DD" w:rsidP="005415DD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230359" w:rsidRDefault="005415DD" w:rsidP="005415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lastRenderedPageBreak/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>Количество установленных пожарных кранов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5415DD" w:rsidRPr="00EE5E62" w:rsidTr="005415DD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5415DD" w:rsidRPr="00EE5E62" w:rsidTr="005415DD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15DD" w:rsidRPr="00EE5E6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5415DD" w:rsidRPr="00A27A7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5415DD" w:rsidRPr="00061B1A" w:rsidRDefault="005415DD" w:rsidP="005415DD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230359" w:rsidRDefault="005415DD" w:rsidP="005415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E82121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E82121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E8212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E8212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 xml:space="preserve">из них неиспользованные </w:t>
            </w:r>
            <w:r w:rsidRPr="00EB19F8">
              <w:rPr>
                <w:bCs/>
                <w:sz w:val="18"/>
                <w:szCs w:val="18"/>
                <w:lang w:eastAsia="ar-SA"/>
              </w:rPr>
              <w:lastRenderedPageBreak/>
              <w:t>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A22578" w:rsidRPr="001D250C" w:rsidRDefault="00A22578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Подпрограмма  2.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3773,3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474,0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3773,3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474,0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2.7.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5415D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A22578" w:rsidRPr="002C0668" w:rsidRDefault="00A22578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5415DD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2.9.</w:t>
            </w:r>
          </w:p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2C0668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C066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5415D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C0668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C0668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877A67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E82121" w:rsidRPr="00877A67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E82121" w:rsidRPr="00877A67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14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9B1D18" w:rsidRPr="00096FC2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F07EC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EE5E62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07EC0" w:rsidRPr="001D250C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EA412C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Накопление </w:t>
            </w:r>
            <w:r w:rsidR="009B1D18">
              <w:rPr>
                <w:bCs/>
                <w:sz w:val="24"/>
                <w:szCs w:val="24"/>
              </w:rPr>
              <w:t>денежных средств на счету регионального оператора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B1D18">
              <w:rPr>
                <w:bCs/>
                <w:sz w:val="24"/>
                <w:szCs w:val="24"/>
              </w:rPr>
              <w:t>1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Техническая эксплуатация систем газораспределения и аварийно-диспетчерское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Задонского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Снижение уровня реализации муниципальной </w:t>
            </w:r>
            <w:r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№2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проекта на газификацию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№3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схемы теплоснабжения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№4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FB3AA2">
              <w:rPr>
                <w:bCs/>
                <w:sz w:val="24"/>
                <w:szCs w:val="24"/>
              </w:rPr>
              <w:t>5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№6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Задонского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Снижение уровня реализации муниципальной </w:t>
            </w:r>
            <w:r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№7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№8</w:t>
            </w:r>
          </w:p>
        </w:tc>
      </w:tr>
      <w:tr w:rsidR="002E628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№9</w:t>
            </w:r>
          </w:p>
        </w:tc>
      </w:tr>
      <w:tr w:rsidR="005415DD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№10</w:t>
            </w:r>
          </w:p>
        </w:tc>
      </w:tr>
    </w:tbl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="009516C3" w:rsidRPr="000343A3">
        <w:rPr>
          <w:szCs w:val="28"/>
        </w:rPr>
        <w:t xml:space="preserve"> </w:t>
      </w:r>
      <w:r w:rsidRPr="006F04B1">
        <w:rPr>
          <w:rFonts w:cs="Times New Roman"/>
          <w:sz w:val="24"/>
          <w:szCs w:val="24"/>
        </w:rPr>
        <w:t xml:space="preserve"> </w:t>
      </w: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FB3AA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AD680E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/>
    <w:p w:rsidR="00E82121" w:rsidRDefault="00E82121" w:rsidP="00E82121">
      <w:pPr>
        <w:shd w:val="clear" w:color="auto" w:fill="F4F4EC"/>
        <w:tabs>
          <w:tab w:val="left" w:pos="709"/>
        </w:tabs>
        <w:rPr>
          <w:szCs w:val="28"/>
        </w:rPr>
      </w:pPr>
    </w:p>
    <w:p w:rsidR="00E82121" w:rsidRDefault="00E82121" w:rsidP="00E82121"/>
    <w:p w:rsidR="00C805AF" w:rsidRDefault="00C805AF"/>
    <w:sectPr w:rsidR="00C805AF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46F44"/>
    <w:rsid w:val="000564B8"/>
    <w:rsid w:val="00066870"/>
    <w:rsid w:val="000A53D6"/>
    <w:rsid w:val="000E098D"/>
    <w:rsid w:val="000E74AA"/>
    <w:rsid w:val="000F0AB4"/>
    <w:rsid w:val="0016666A"/>
    <w:rsid w:val="0018126C"/>
    <w:rsid w:val="001C3509"/>
    <w:rsid w:val="00261359"/>
    <w:rsid w:val="00281DFA"/>
    <w:rsid w:val="002937D3"/>
    <w:rsid w:val="002A565C"/>
    <w:rsid w:val="002C0668"/>
    <w:rsid w:val="002E6280"/>
    <w:rsid w:val="00301097"/>
    <w:rsid w:val="00366F7D"/>
    <w:rsid w:val="003A3831"/>
    <w:rsid w:val="003B2135"/>
    <w:rsid w:val="003E481B"/>
    <w:rsid w:val="003F1D5C"/>
    <w:rsid w:val="00403221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A5DF4"/>
    <w:rsid w:val="007C4907"/>
    <w:rsid w:val="007E1A02"/>
    <w:rsid w:val="007E6B39"/>
    <w:rsid w:val="007F36CA"/>
    <w:rsid w:val="00824F81"/>
    <w:rsid w:val="008630C6"/>
    <w:rsid w:val="0087181A"/>
    <w:rsid w:val="00877A51"/>
    <w:rsid w:val="008E27F1"/>
    <w:rsid w:val="008E4ABA"/>
    <w:rsid w:val="009313DD"/>
    <w:rsid w:val="009516C3"/>
    <w:rsid w:val="00991AFD"/>
    <w:rsid w:val="009B1D18"/>
    <w:rsid w:val="009C243F"/>
    <w:rsid w:val="009F2022"/>
    <w:rsid w:val="00A22578"/>
    <w:rsid w:val="00A33D2B"/>
    <w:rsid w:val="00AC070F"/>
    <w:rsid w:val="00AD680E"/>
    <w:rsid w:val="00AE2A75"/>
    <w:rsid w:val="00AF58E5"/>
    <w:rsid w:val="00AF6240"/>
    <w:rsid w:val="00B1052B"/>
    <w:rsid w:val="00B175DD"/>
    <w:rsid w:val="00B40853"/>
    <w:rsid w:val="00B671E9"/>
    <w:rsid w:val="00BB237D"/>
    <w:rsid w:val="00BB7666"/>
    <w:rsid w:val="00BC7CE8"/>
    <w:rsid w:val="00BD6850"/>
    <w:rsid w:val="00C04148"/>
    <w:rsid w:val="00C414F7"/>
    <w:rsid w:val="00C63124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7684F"/>
    <w:rsid w:val="00DA5FE2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2016-05-27T11:07:00Z</cp:lastPrinted>
  <dcterms:created xsi:type="dcterms:W3CDTF">2016-05-27T11:07:00Z</dcterms:created>
  <dcterms:modified xsi:type="dcterms:W3CDTF">2016-05-27T11:08:00Z</dcterms:modified>
</cp:coreProperties>
</file>